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816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СОВЕТ КУГОЕЙСКОГО СЕЛЬСКОГО ПОСЕЛЕНИЯ</w:t>
      </w:r>
    </w:p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816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КРЫЛОВСКОГО РАЙОНА                                                                                                        </w:t>
      </w:r>
    </w:p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F816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</w:t>
      </w:r>
      <w:proofErr w:type="gramEnd"/>
      <w:r w:rsidRPr="00F8167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Е Ш Е Н И Е</w:t>
      </w:r>
    </w:p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52050" w:rsidRDefault="00F8167D" w:rsidP="00F52050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816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от </w:t>
      </w:r>
      <w:r w:rsidR="00F520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22.12.2021г.                                                                       № 93</w:t>
      </w:r>
      <w:bookmarkStart w:id="0" w:name="_GoBack"/>
      <w:bookmarkEnd w:id="0"/>
      <w:r w:rsidR="00F520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</w:p>
    <w:p w:rsidR="00F8167D" w:rsidRPr="00F8167D" w:rsidRDefault="00F8167D" w:rsidP="00F8167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F816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ст-ца</w:t>
      </w:r>
      <w:proofErr w:type="spellEnd"/>
      <w:r w:rsidRPr="00F816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F8167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Кугоейская</w:t>
      </w:r>
      <w:proofErr w:type="spellEnd"/>
    </w:p>
    <w:p w:rsidR="00521FD1" w:rsidRPr="00AC31C9" w:rsidRDefault="00521FD1" w:rsidP="00521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FD1" w:rsidRPr="00AC31C9" w:rsidRDefault="00521FD1" w:rsidP="00521FD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331A7">
        <w:rPr>
          <w:rFonts w:ascii="Times New Roman" w:hAnsi="Times New Roman" w:cs="Times New Roman"/>
          <w:b/>
          <w:sz w:val="28"/>
          <w:szCs w:val="28"/>
        </w:rPr>
        <w:t>Положения о муниципально</w:t>
      </w:r>
      <w:r w:rsidR="00275FDF" w:rsidRPr="002331A7">
        <w:rPr>
          <w:rFonts w:ascii="Times New Roman" w:hAnsi="Times New Roman" w:cs="Times New Roman"/>
          <w:b/>
          <w:sz w:val="28"/>
          <w:szCs w:val="28"/>
        </w:rPr>
        <w:t>м</w:t>
      </w:r>
      <w:r w:rsidRPr="002331A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75FDF" w:rsidRPr="002331A7">
        <w:rPr>
          <w:rFonts w:ascii="Times New Roman" w:hAnsi="Times New Roman" w:cs="Times New Roman"/>
          <w:b/>
          <w:sz w:val="28"/>
          <w:szCs w:val="28"/>
        </w:rPr>
        <w:t>е</w:t>
      </w:r>
      <w:r w:rsidRPr="0023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DF" w:rsidRPr="002331A7">
        <w:rPr>
          <w:rFonts w:ascii="Times New Roman" w:hAnsi="Times New Roman" w:cs="Times New Roman"/>
          <w:b/>
          <w:sz w:val="28"/>
          <w:szCs w:val="28"/>
        </w:rPr>
        <w:br/>
        <w:t xml:space="preserve">на автомобильном транспорте и в дорожном хозяйстве </w:t>
      </w:r>
      <w:r w:rsidR="005D14B8" w:rsidRPr="002331A7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Pr="0023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7D">
        <w:rPr>
          <w:rFonts w:ascii="Times New Roman" w:hAnsi="Times New Roman" w:cs="Times New Roman"/>
          <w:b/>
          <w:sz w:val="28"/>
          <w:szCs w:val="28"/>
        </w:rPr>
        <w:t>Кугоейского</w:t>
      </w:r>
      <w:r w:rsidRPr="002331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 w:rsidRPr="00AC3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FD1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4AA" w:rsidRPr="00521FD1" w:rsidRDefault="009B25BA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275FD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75FDF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275FDF" w:rsidRPr="00FB56D8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</w:t>
      </w:r>
      <w:r w:rsidRPr="00521FD1">
        <w:rPr>
          <w:rFonts w:ascii="Times New Roman" w:hAnsi="Times New Roman" w:cs="Times New Roman"/>
          <w:sz w:val="28"/>
          <w:szCs w:val="28"/>
        </w:rPr>
        <w:t xml:space="preserve">от </w:t>
      </w:r>
      <w:r w:rsidR="00275FDF">
        <w:rPr>
          <w:rFonts w:ascii="Times New Roman" w:hAnsi="Times New Roman" w:cs="Times New Roman"/>
          <w:sz w:val="28"/>
          <w:szCs w:val="28"/>
        </w:rPr>
        <w:t>06.10.</w:t>
      </w:r>
      <w:r w:rsidRPr="00521FD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31</w:t>
      </w:r>
      <w:r w:rsidR="00275FDF">
        <w:rPr>
          <w:rFonts w:ascii="Times New Roman" w:hAnsi="Times New Roman" w:cs="Times New Roman"/>
          <w:sz w:val="28"/>
          <w:szCs w:val="28"/>
        </w:rPr>
        <w:t>.07.</w:t>
      </w:r>
      <w:r w:rsidRPr="00521FD1">
        <w:rPr>
          <w:rFonts w:ascii="Times New Roman" w:hAnsi="Times New Roman" w:cs="Times New Roman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="00521FD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 w:rsidR="00521FD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</w:t>
      </w:r>
      <w:r w:rsidRPr="00521FD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24BF0">
        <w:rPr>
          <w:rFonts w:ascii="Times New Roman" w:hAnsi="Times New Roman" w:cs="Times New Roman"/>
          <w:sz w:val="28"/>
          <w:szCs w:val="28"/>
        </w:rPr>
        <w:t xml:space="preserve">Кугоейского </w:t>
      </w:r>
      <w:r w:rsidR="00521FD1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района </w:t>
      </w:r>
      <w:r w:rsidR="00521FD1" w:rsidRPr="00521FD1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521FD1">
        <w:rPr>
          <w:rFonts w:ascii="Times New Roman" w:hAnsi="Times New Roman" w:cs="Times New Roman"/>
          <w:sz w:val="28"/>
          <w:szCs w:val="28"/>
        </w:rPr>
        <w:t>:</w:t>
      </w:r>
    </w:p>
    <w:p w:rsidR="00AB74AA" w:rsidRPr="00521FD1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A5180"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="002A5180"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="002A5180" w:rsidRPr="002A518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</w:t>
      </w:r>
      <w:r w:rsidR="00EC0003">
        <w:rPr>
          <w:rFonts w:ascii="Times New Roman" w:hAnsi="Times New Roman" w:cs="Times New Roman"/>
          <w:sz w:val="28"/>
          <w:szCs w:val="28"/>
        </w:rPr>
        <w:t>е</w:t>
      </w:r>
      <w:r w:rsidR="005D14B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 w:rsidR="005D14B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9B25BA" w:rsidRPr="00521FD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B74AA" w:rsidRPr="00521FD1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</w:t>
      </w:r>
      <w:proofErr w:type="spellStart"/>
      <w:r w:rsidR="00F8167D">
        <w:rPr>
          <w:rFonts w:ascii="Times New Roman" w:hAnsi="Times New Roman" w:cs="Times New Roman"/>
          <w:sz w:val="28"/>
          <w:szCs w:val="28"/>
        </w:rPr>
        <w:t>Пычка</w:t>
      </w:r>
      <w:proofErr w:type="spellEnd"/>
      <w:r w:rsidR="00F8167D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обеспечить об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ование настоящего решения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 сайте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146B4" w:rsidRPr="003146B4">
        <w:rPr>
          <w:rFonts w:ascii="Times New Roman" w:hAnsi="Times New Roman" w:cs="Times New Roman"/>
          <w:sz w:val="28"/>
          <w:szCs w:val="28"/>
        </w:rPr>
        <w:t xml:space="preserve">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 w:rsidR="0031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Крыловского района</w:t>
      </w:r>
      <w:r w:rsidR="009B25BA" w:rsidRPr="00521F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B74AA" w:rsidRPr="00521FD1" w:rsidRDefault="00521FD1" w:rsidP="00521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6B4" w:rsidRPr="00CF1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3146B4" w:rsidRPr="00CF16AF">
        <w:rPr>
          <w:rFonts w:ascii="Times New Roman" w:hAnsi="Times New Roman" w:cs="Times New Roman"/>
          <w:color w:val="000000" w:themeColor="text1"/>
          <w:sz w:val="28"/>
          <w:szCs w:val="34"/>
        </w:rPr>
        <w:t xml:space="preserve">по бюджету, финансам, налогам, промышленности. Сельскому хозяйству, коммунальному обслуживанию и охране окружающей среды </w:t>
      </w:r>
      <w:r w:rsidR="003146B4" w:rsidRPr="00CF16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816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Шимко</w:t>
      </w:r>
      <w:proofErr w:type="spellEnd"/>
      <w:r w:rsidR="00F816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В.А.)</w:t>
      </w:r>
    </w:p>
    <w:p w:rsidR="00275FDF" w:rsidRPr="00FB56D8" w:rsidRDefault="00521FD1" w:rsidP="0027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FDF" w:rsidRPr="00FB56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5D14B8">
        <w:rPr>
          <w:rFonts w:ascii="Times New Roman" w:hAnsi="Times New Roman" w:cs="Times New Roman"/>
          <w:sz w:val="28"/>
          <w:szCs w:val="28"/>
        </w:rPr>
        <w:t>обнародования</w:t>
      </w:r>
      <w:r w:rsidR="00275FDF" w:rsidRPr="00FB56D8">
        <w:rPr>
          <w:rFonts w:ascii="Times New Roman" w:hAnsi="Times New Roman" w:cs="Times New Roman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 w:rsidR="00275FDF" w:rsidRPr="00FB56D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AB74AA" w:rsidRPr="00275FDF" w:rsidRDefault="00275FDF" w:rsidP="0027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DF">
        <w:rPr>
          <w:rFonts w:ascii="Times New Roman" w:hAnsi="Times New Roman" w:cs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 w:rsidRPr="00275FDF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вступают в силу с 1 марта 2022 года.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6B4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167D">
        <w:rPr>
          <w:rFonts w:ascii="Times New Roman" w:hAnsi="Times New Roman" w:cs="Times New Roman"/>
          <w:sz w:val="28"/>
          <w:szCs w:val="28"/>
        </w:rPr>
        <w:t>Кугоейского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21FD1" w:rsidRDefault="00521FD1" w:rsidP="0052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</w:t>
      </w:r>
      <w:r w:rsidR="003146B4">
        <w:rPr>
          <w:rFonts w:ascii="Times New Roman" w:hAnsi="Times New Roman" w:cs="Times New Roman"/>
          <w:sz w:val="28"/>
          <w:szCs w:val="28"/>
        </w:rPr>
        <w:t xml:space="preserve">на </w:t>
      </w:r>
      <w:r w:rsidR="003146B4">
        <w:rPr>
          <w:rFonts w:ascii="Times New Roman" w:hAnsi="Times New Roman" w:cs="Times New Roman"/>
          <w:sz w:val="28"/>
          <w:szCs w:val="28"/>
        </w:rPr>
        <w:tab/>
      </w:r>
      <w:r w:rsidR="003146B4">
        <w:rPr>
          <w:rFonts w:ascii="Times New Roman" w:hAnsi="Times New Roman" w:cs="Times New Roman"/>
          <w:sz w:val="28"/>
          <w:szCs w:val="28"/>
        </w:rPr>
        <w:tab/>
      </w:r>
      <w:r w:rsidR="003146B4">
        <w:rPr>
          <w:rFonts w:ascii="Times New Roman" w:hAnsi="Times New Roman" w:cs="Times New Roman"/>
          <w:sz w:val="28"/>
          <w:szCs w:val="28"/>
        </w:rPr>
        <w:tab/>
      </w:r>
      <w:r w:rsidR="003146B4">
        <w:rPr>
          <w:rFonts w:ascii="Times New Roman" w:hAnsi="Times New Roman" w:cs="Times New Roman"/>
          <w:sz w:val="28"/>
          <w:szCs w:val="28"/>
        </w:rPr>
        <w:tab/>
      </w:r>
      <w:r w:rsidR="00314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167D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5040CF" w:rsidRDefault="005040CF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0CF" w:rsidRDefault="005040CF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0CF" w:rsidRDefault="005040CF" w:rsidP="005040CF">
      <w:pPr>
        <w:ind w:left="5954"/>
      </w:pPr>
      <w:bookmarkStart w:id="1" w:name="Par35"/>
      <w:bookmarkEnd w:id="1"/>
      <w:r>
        <w:lastRenderedPageBreak/>
        <w:t>ПРИЛОЖЕНИЕ</w:t>
      </w:r>
    </w:p>
    <w:p w:rsidR="005040CF" w:rsidRDefault="005040CF" w:rsidP="005040CF">
      <w:pPr>
        <w:ind w:left="5954"/>
      </w:pPr>
    </w:p>
    <w:p w:rsidR="005040CF" w:rsidRDefault="005040CF" w:rsidP="005040CF">
      <w:pPr>
        <w:ind w:left="5954"/>
      </w:pPr>
      <w:r>
        <w:t>УТВЕРЖДЕНО</w:t>
      </w:r>
    </w:p>
    <w:p w:rsidR="005040CF" w:rsidRDefault="005040CF" w:rsidP="005040CF">
      <w:pPr>
        <w:autoSpaceDE w:val="0"/>
        <w:ind w:left="5954"/>
      </w:pPr>
      <w:r>
        <w:t xml:space="preserve">решением Совета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</w:t>
      </w:r>
    </w:p>
    <w:p w:rsidR="005040CF" w:rsidRDefault="005040CF" w:rsidP="005040CF">
      <w:pPr>
        <w:autoSpaceDE w:val="0"/>
        <w:ind w:left="5954"/>
      </w:pPr>
      <w:r>
        <w:t>от ______________ № _____</w:t>
      </w:r>
    </w:p>
    <w:p w:rsidR="005040CF" w:rsidRDefault="005040CF" w:rsidP="005040CF">
      <w:pPr>
        <w:pStyle w:val="ConsPlusTitle"/>
        <w:rPr>
          <w:b w:val="0"/>
          <w:sz w:val="28"/>
          <w:szCs w:val="28"/>
        </w:rPr>
      </w:pPr>
    </w:p>
    <w:p w:rsidR="005040CF" w:rsidRDefault="005040CF" w:rsidP="005040CF">
      <w:pPr>
        <w:pStyle w:val="ConsPlusTitle"/>
        <w:spacing w:line="240" w:lineRule="exact"/>
        <w:rPr>
          <w:b w:val="0"/>
          <w:sz w:val="28"/>
          <w:szCs w:val="28"/>
        </w:rPr>
      </w:pPr>
    </w:p>
    <w:p w:rsidR="005040CF" w:rsidRDefault="005040CF" w:rsidP="005040CF">
      <w:pPr>
        <w:pStyle w:val="ConsPlusTitle"/>
        <w:spacing w:line="244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5040CF" w:rsidRDefault="005040CF" w:rsidP="005040CF">
      <w:pPr>
        <w:pStyle w:val="ConsPlusTitle"/>
        <w:spacing w:line="244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>
        <w:rPr>
          <w:rFonts w:eastAsia="Calibri"/>
          <w:b w:val="0"/>
          <w:sz w:val="28"/>
          <w:szCs w:val="28"/>
        </w:rPr>
        <w:t xml:space="preserve">муниципальном контроле </w:t>
      </w:r>
      <w:r>
        <w:rPr>
          <w:b w:val="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>
        <w:rPr>
          <w:b w:val="0"/>
          <w:sz w:val="28"/>
          <w:szCs w:val="28"/>
        </w:rPr>
        <w:t>Кугоейского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5040CF" w:rsidRDefault="005040CF" w:rsidP="005040CF">
      <w:pPr>
        <w:pStyle w:val="ConsPlusTitle"/>
        <w:spacing w:line="244" w:lineRule="auto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Крыловского района </w:t>
      </w:r>
    </w:p>
    <w:p w:rsidR="005040CF" w:rsidRDefault="005040CF" w:rsidP="005040CF">
      <w:pPr>
        <w:pStyle w:val="ConsPlusTitle"/>
        <w:spacing w:line="244" w:lineRule="auto"/>
        <w:jc w:val="center"/>
        <w:rPr>
          <w:b w:val="0"/>
          <w:sz w:val="28"/>
          <w:szCs w:val="28"/>
        </w:rPr>
      </w:pPr>
    </w:p>
    <w:p w:rsidR="005040CF" w:rsidRDefault="005040CF" w:rsidP="005040CF">
      <w:pPr>
        <w:pStyle w:val="ConsPlusTitle"/>
        <w:spacing w:line="244" w:lineRule="auto"/>
        <w:rPr>
          <w:b w:val="0"/>
          <w:sz w:val="28"/>
          <w:szCs w:val="28"/>
        </w:rPr>
      </w:pPr>
    </w:p>
    <w:p w:rsidR="005040CF" w:rsidRDefault="005040CF" w:rsidP="005040CF">
      <w:pPr>
        <w:pStyle w:val="ConsPlusNormal"/>
        <w:spacing w:line="244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5040CF" w:rsidRDefault="005040CF" w:rsidP="005040CF">
      <w:pPr>
        <w:pStyle w:val="ConsPlusNormal"/>
        <w:spacing w:line="244" w:lineRule="auto"/>
        <w:ind w:firstLine="0"/>
        <w:rPr>
          <w:sz w:val="28"/>
          <w:szCs w:val="28"/>
        </w:rPr>
      </w:pPr>
    </w:p>
    <w:p w:rsidR="005040CF" w:rsidRDefault="005040CF" w:rsidP="005040CF">
      <w:pPr>
        <w:pStyle w:val="ac"/>
        <w:tabs>
          <w:tab w:val="left" w:pos="709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о муниципальном контроле на автомобильном транспорте и в дорожном хозяйстве </w:t>
      </w:r>
      <w:r>
        <w:rPr>
          <w:rFonts w:ascii="Times New Roman" w:hAnsi="Times New Roman"/>
          <w:sz w:val="28"/>
          <w:szCs w:val="28"/>
          <w:lang w:val="ru-RU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 (далее – Положение) в соответствии с Федеральным законом от 31 июля 2020 года № 248-ФЗ  «О государственном контроле (надзоре) и муниципальном контроле в Российской Федерации» (далее – Федеральный закон № 248-ФЗ),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29 июня г. № 1043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федеральном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»,</w:t>
      </w:r>
      <w:r>
        <w:rPr>
          <w:rFonts w:ascii="Times New Roman" w:hAnsi="Times New Roman"/>
          <w:sz w:val="28"/>
          <w:szCs w:val="28"/>
        </w:rPr>
        <w:t xml:space="preserve"> устанавливает порядок организации и осуществления муниципального контроля на автомобильном транспорте и в дорожном хозяйстве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>, (далее – муниципальный контроль).</w:t>
      </w:r>
    </w:p>
    <w:p w:rsidR="005040CF" w:rsidRDefault="005040CF" w:rsidP="005040CF">
      <w:pPr>
        <w:pStyle w:val="ac"/>
        <w:tabs>
          <w:tab w:val="left" w:pos="709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 Муниципальный контроль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 в порядке, установленном настоящим Положением (далее – Контрольный орган).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униципальный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осуществляют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Контрольного органа, </w:t>
      </w:r>
      <w:r>
        <w:rPr>
          <w:rFonts w:ascii="Times New Roman" w:hAnsi="Times New Roman"/>
          <w:sz w:val="28"/>
          <w:szCs w:val="28"/>
        </w:rPr>
        <w:t>в должностные обязанности которых входит осуществление полномочий по муниципальному контролю 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 в том числе проведение профилактических мероприятий и контрольных мероприятий (далее – должностные лица, </w:t>
      </w:r>
      <w:r>
        <w:rPr>
          <w:rFonts w:ascii="Times New Roman" w:hAnsi="Times New Roman"/>
          <w:color w:val="000000"/>
          <w:sz w:val="28"/>
          <w:szCs w:val="28"/>
        </w:rPr>
        <w:t>уполномоченные осуществлять контроль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/>
          <w:sz w:val="28"/>
          <w:szCs w:val="28"/>
          <w:lang w:val="ru-RU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 </w:t>
      </w:r>
      <w:r>
        <w:rPr>
          <w:rFonts w:ascii="Times New Roman" w:hAnsi="Times New Roman"/>
          <w:color w:val="000000"/>
          <w:sz w:val="28"/>
          <w:szCs w:val="28"/>
        </w:rPr>
        <w:t>имеют права, обязанности и несут ответственность в соответствии с Федеральным законом от 31.07.2020 № 248-ФЗ «О государственном контроле (надзоре) и муниципальном контроле в Российской Федерации» и иными федеральными законами.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040CF" w:rsidRDefault="005040CF" w:rsidP="0050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40CF" w:rsidRDefault="005040CF" w:rsidP="005040CF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40CF" w:rsidRDefault="005040CF" w:rsidP="005040CF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40CF" w:rsidRDefault="005040CF" w:rsidP="005040CF">
      <w:pPr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5040CF" w:rsidRDefault="005040CF" w:rsidP="005040C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040CF" w:rsidRDefault="005040CF" w:rsidP="005040CF">
      <w:pPr>
        <w:pStyle w:val="ConsPlusNormal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1.4. На основании части 1 статьи 16 Федерального закона № 248-ФЗ объектами муниципального контроля (далее - объект контроля) являются:</w:t>
      </w:r>
    </w:p>
    <w:p w:rsidR="005040CF" w:rsidRDefault="005040CF" w:rsidP="005040CF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t xml:space="preserve">1) деятельность, действия (бездействие) контролируемых лиц </w:t>
      </w:r>
      <w:r>
        <w:rPr>
          <w:spacing w:val="2"/>
        </w:rPr>
        <w:t>на автомобильном транспорте и в дорожном хозяйстве</w:t>
      </w:r>
      <w: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040CF" w:rsidRDefault="005040CF" w:rsidP="005040CF">
      <w:pPr>
        <w:ind w:firstLine="709"/>
        <w:jc w:val="both"/>
        <w:rPr>
          <w:color w:val="auto"/>
        </w:rPr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040CF" w:rsidRDefault="005040CF" w:rsidP="005040CF">
      <w:pPr>
        <w:ind w:firstLine="709"/>
        <w:jc w:val="both"/>
      </w:pPr>
      <w:proofErr w:type="gramStart"/>
      <w:r>
        <w:t>3) здания, строения, сооружения, территории, земельные участки, оборудование, устройства, предметы, материалы, транспортные средства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5040CF" w:rsidRDefault="005040CF" w:rsidP="005040CF">
      <w:pPr>
        <w:pStyle w:val="ConsPlusNormal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На основании части 2 статьи 16 Федерального закона № 248-ФЗ Контрольный орган обеспечивает учет объектов контроля в соответствии с указанным Федеральным законом, настоящим Положением.</w:t>
      </w:r>
    </w:p>
    <w:p w:rsidR="005040CF" w:rsidRDefault="005040CF" w:rsidP="005040CF">
      <w:pPr>
        <w:spacing w:line="244" w:lineRule="auto"/>
        <w:ind w:firstLine="709"/>
        <w:jc w:val="both"/>
        <w:rPr>
          <w:sz w:val="28"/>
          <w:szCs w:val="28"/>
        </w:rPr>
      </w:pPr>
      <w:r>
        <w:t>Учет объектов контроля и связанных с ними контролируемых лиц осуществляется Контрольным органом посредством использования:</w:t>
      </w:r>
    </w:p>
    <w:p w:rsidR="005040CF" w:rsidRDefault="005040CF" w:rsidP="005040CF">
      <w:pPr>
        <w:spacing w:line="244" w:lineRule="auto"/>
        <w:ind w:firstLine="709"/>
        <w:jc w:val="both"/>
      </w:pPr>
      <w:r>
        <w:t>информационных систем контрольных (надзорных) органов, указанных в частях 1 и 2 статьи 17 Федерального закона № 248-ФЗ: единого реестра видов федерального государственного контроля (надзора), регионального государственного контроля (надзора), муниципального контроля и единого реестра контрольных (надзорных) мероприятий;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объектов контроля, размещ</w:t>
      </w:r>
      <w:r>
        <w:rPr>
          <w:rFonts w:ascii="Times New Roman" w:hAnsi="Times New Roman"/>
          <w:sz w:val="28"/>
          <w:szCs w:val="28"/>
          <w:lang w:val="ru-RU"/>
        </w:rPr>
        <w:t>аемого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сайт).</w:t>
      </w:r>
    </w:p>
    <w:p w:rsidR="005040CF" w:rsidRDefault="005040CF" w:rsidP="005040CF">
      <w:pPr>
        <w:pStyle w:val="ConsPlusNormal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1.6. На основании части 3 статьи 16 Федерального закона № 248-ФЗ при сборе, обработке, анализе и учете сведений об объектах контроля для целей их учета Контрольный орган также использует информацию, представляемую ему в соответствии с нормативными </w:t>
      </w:r>
      <w:r>
        <w:rPr>
          <w:sz w:val="28"/>
          <w:szCs w:val="28"/>
        </w:rPr>
        <w:lastRenderedPageBreak/>
        <w:t>правовыми актами, информацию, получаемую в рамках межведомственного взаимодействия, а также общедоступную информацию.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При осуществлении муниципального контроля система оценки и управления рисками не применяется.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 На основании части 5 статьи 20 Федерального закона № 248-ФЗ администрация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 На основании статьи 29 Федерального закона № 248-ФЗ должностные лица при осуществлении муниципального контроля осуществляют права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несут обязанности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установленные Федеральным законом № 248-ФЗ, федеральным законом о виде контроля.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 На основании части 4 статьи 31 Федерального закона № 248-ФЗ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248-ФЗ, федеральным законом о виде контроля.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1.11. На основании части 2 статьи 21 Федерального закона № 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t>2. Профилактические мероприятия, проводимые</w:t>
      </w:r>
    </w:p>
    <w:p w:rsidR="005040CF" w:rsidRDefault="005040CF" w:rsidP="005040CF">
      <w:pPr>
        <w:tabs>
          <w:tab w:val="left" w:pos="1134"/>
        </w:tabs>
        <w:jc w:val="center"/>
      </w:pPr>
      <w:r>
        <w:t xml:space="preserve">в рамках осуществления муниципального контроля </w:t>
      </w:r>
    </w:p>
    <w:p w:rsidR="005040CF" w:rsidRDefault="005040CF" w:rsidP="005040CF">
      <w:pPr>
        <w:tabs>
          <w:tab w:val="left" w:pos="1134"/>
        </w:tabs>
        <w:jc w:val="both"/>
      </w:pP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На основании части 1 статьи 8 Федерального закона № 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Контрольным органном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стимулирования добросовестного соблюдения обязательных требований контролируемыми лицами,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 ежегодно утверждается программа профилактики рисков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(далее – программа), разрабатываемая и утверждаемая в соответствии с постановлением Правительства Российской Федерации от 25 июня 2021 года № 990 «Об утверждении Правил разработки и утверждения контрольными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Разработанный Контрольным органом проект программы подлежит общественному обсуждению, которое проводится с 1 октября по 1 ноября года, предшествующего году реализации программы.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 В целях общественного обсуждения проект программы размещается на официальном сайте не позднее 1 октября предшествующего года с указанием почтового и электронного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адресов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Крыловского района, на которые направляются предложения по проекту программы.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 Поданные в период общественного обсуждения предложения рассматриваются Контрольным органом с 1 ноября по 1 декабря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 Проект программы в целях его обсуждения направляется в общественный совет, создаваемый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 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не позднее</w:t>
      </w:r>
      <w:r>
        <w:rPr>
          <w:rFonts w:ascii="Times New Roman" w:hAnsi="Times New Roman"/>
          <w:sz w:val="28"/>
          <w:szCs w:val="28"/>
          <w:lang w:val="ru-RU"/>
        </w:rPr>
        <w:br/>
        <w:t>10 декабря года, предшествующего реализации программы.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 Программа не позднее 20 декабря года, предшествующего реализации программы, размещается на официальном сайте в течение 5 дней со дня утверждения.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2.9. 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040CF" w:rsidRDefault="005040CF" w:rsidP="00504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2.10. На основании частей 1 и 2 статьи 46 Федерального закона № 248-ФЗ Контрольный орган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иных формах, предусмотренных программой.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Контрольный орган размеща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 xml:space="preserve"> и поддержива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 xml:space="preserve"> в актуальном состоянии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документы и информацию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которые предусмотрены </w:t>
      </w:r>
      <w:r>
        <w:rPr>
          <w:rFonts w:ascii="Times New Roman" w:hAnsi="Times New Roman"/>
          <w:sz w:val="28"/>
          <w:szCs w:val="28"/>
        </w:rPr>
        <w:t>частью 3 статьи 46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№ 248-ФЗ.</w:t>
      </w:r>
    </w:p>
    <w:p w:rsidR="005040CF" w:rsidRDefault="005040CF" w:rsidP="0050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2.11. Обобщение правоприменительной практики проводится для решения задач, установленных частью 1 статьи 47 Федерального закона </w:t>
      </w:r>
      <w:r>
        <w:br/>
        <w:t>№ 248-ФЗ.</w:t>
      </w:r>
    </w:p>
    <w:p w:rsidR="005040CF" w:rsidRDefault="005040CF" w:rsidP="005040CF">
      <w:pPr>
        <w:ind w:firstLine="709"/>
        <w:jc w:val="both"/>
      </w:pPr>
      <w: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по осуществлению муниципального контроля на автомобильном транспорте и в дорожном хозяйстве в границах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(далее - доклад о правоприменительной практике).</w:t>
      </w:r>
    </w:p>
    <w:p w:rsidR="005040CF" w:rsidRDefault="005040CF" w:rsidP="005040CF">
      <w:pPr>
        <w:ind w:firstLine="709"/>
        <w:jc w:val="both"/>
      </w:pPr>
      <w:r>
        <w:t>Проект доклада о правоприменительной практике готовится Контрольным органом один раз в год.</w:t>
      </w:r>
    </w:p>
    <w:p w:rsidR="005040CF" w:rsidRDefault="005040CF" w:rsidP="005040CF">
      <w:pPr>
        <w:ind w:firstLine="709"/>
        <w:jc w:val="both"/>
      </w:pPr>
      <w:r>
        <w:t>Контрольный орган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5040CF" w:rsidRDefault="005040CF" w:rsidP="005040CF">
      <w:pPr>
        <w:ind w:firstLine="709"/>
        <w:jc w:val="both"/>
      </w:pPr>
      <w:r>
        <w:t xml:space="preserve">Доклад о правоприменительной практике утверждается распоряжением администрации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и размещается на официальном сайте не позднее 20 декабря.</w:t>
      </w:r>
    </w:p>
    <w:p w:rsidR="005040CF" w:rsidRDefault="005040CF" w:rsidP="005040CF">
      <w:pPr>
        <w:ind w:firstLine="709"/>
        <w:jc w:val="both"/>
      </w:pPr>
      <w:r>
        <w:t xml:space="preserve">Результаты обобщения правоприменительной практики включаются в ежегодный доклад о состоянии муниципального контроля в границах </w:t>
      </w:r>
      <w:proofErr w:type="spellStart"/>
      <w:r>
        <w:t>Новосергиевского</w:t>
      </w:r>
      <w:proofErr w:type="spellEnd"/>
      <w:r>
        <w:t xml:space="preserve"> сельского поселения Крыловского района.</w:t>
      </w:r>
    </w:p>
    <w:p w:rsidR="005040CF" w:rsidRDefault="005040CF" w:rsidP="005040CF">
      <w:pPr>
        <w:jc w:val="both"/>
        <w:rPr>
          <w:color w:val="auto"/>
        </w:rPr>
      </w:pPr>
      <w:r>
        <w:tab/>
        <w:t>2.12. </w:t>
      </w:r>
      <w:proofErr w:type="gramStart"/>
      <w:r>
        <w:t>На основании статьи 49 Федерального закона № 248-ФЗ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</w:t>
      </w:r>
      <w:proofErr w:type="gramEnd"/>
      <w:r>
        <w:t xml:space="preserve">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5040CF" w:rsidRDefault="005040CF" w:rsidP="005040CF">
      <w:pPr>
        <w:jc w:val="both"/>
      </w:pPr>
      <w:r>
        <w:tab/>
      </w:r>
      <w:proofErr w:type="gramStart"/>
      <w:r>
        <w:t xml:space="preserve">Предостережение направляется контролируемому лицу за подписью главы </w:t>
      </w:r>
      <w:proofErr w:type="spellStart"/>
      <w:r>
        <w:t>Новосергиевского</w:t>
      </w:r>
      <w:proofErr w:type="spellEnd"/>
      <w:r>
        <w:t xml:space="preserve">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>
        <w:t xml:space="preserve"> сведений и документов.</w:t>
      </w:r>
    </w:p>
    <w:p w:rsidR="005040CF" w:rsidRDefault="005040CF" w:rsidP="005040CF">
      <w:pPr>
        <w:ind w:firstLine="709"/>
        <w:jc w:val="both"/>
      </w:pPr>
      <w:proofErr w:type="gramStart"/>
      <w:r>
        <w:t xml:space="preserve">На основании части 4 статьи 49 Федерального закона № 248-ФЗ контролируемое лицо вправе после получения предостережения подать в администрацию </w:t>
      </w:r>
      <w:proofErr w:type="spellStart"/>
      <w:r>
        <w:t>Новосергиевского</w:t>
      </w:r>
      <w:proofErr w:type="spellEnd"/>
      <w:r>
        <w:t xml:space="preserve"> сельского поселения Крыловского района возражение в отношении указанного предостережения, которое направляется в администрацию и рассматривается администрацией в порядке, аналогичном установленному Федеральным законом от 2 мая 2006 года </w:t>
      </w:r>
      <w:r>
        <w:br/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5040CF" w:rsidRDefault="005040CF" w:rsidP="005040CF">
      <w:pPr>
        <w:ind w:firstLine="709"/>
        <w:jc w:val="both"/>
      </w:pPr>
      <w:r>
        <w:t xml:space="preserve">Контрольный орган осуществляют учет объявленных предостережений в специальном </w:t>
      </w:r>
      <w:proofErr w:type="gramStart"/>
      <w:r>
        <w:t>журнале</w:t>
      </w:r>
      <w:proofErr w:type="gramEnd"/>
      <w: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5040CF" w:rsidRDefault="005040CF" w:rsidP="005040CF">
      <w:pPr>
        <w:jc w:val="both"/>
      </w:pPr>
      <w:r>
        <w:tab/>
        <w:t>2.13. На основании статьи 50 Федерального закона № 248-ФЗ д</w:t>
      </w:r>
      <w:bookmarkStart w:id="2" w:name="sub_5001"/>
      <w:r>
        <w:t xml:space="preserve">олжностное лицо Контрольного органа по обращениям контролируемых лиц и их представителей </w:t>
      </w:r>
      <w:r>
        <w:lastRenderedPageBreak/>
        <w:t>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5040CF" w:rsidRDefault="005040CF" w:rsidP="005040CF">
      <w:pPr>
        <w:autoSpaceDE w:val="0"/>
        <w:autoSpaceDN w:val="0"/>
        <w:adjustRightInd w:val="0"/>
        <w:ind w:firstLine="720"/>
        <w:jc w:val="both"/>
      </w:pPr>
      <w:bookmarkStart w:id="3" w:name="sub_5002"/>
      <w:bookmarkEnd w:id="2"/>
      <w: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040CF" w:rsidRDefault="005040CF" w:rsidP="005040CF">
      <w:pPr>
        <w:autoSpaceDE w:val="0"/>
        <w:autoSpaceDN w:val="0"/>
        <w:adjustRightInd w:val="0"/>
        <w:ind w:firstLine="720"/>
        <w:jc w:val="both"/>
      </w:pPr>
      <w:bookmarkStart w:id="4" w:name="sub_5003"/>
      <w:bookmarkStart w:id="5" w:name="sub_5008"/>
      <w:bookmarkEnd w:id="3"/>
      <w: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>
        <w:rPr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>
        <w:t>е Федеральным законом от 02.05.2006 № 59-ФЗ «О порядке рассмотрения обращений граждан Российской Федерации».</w:t>
      </w:r>
      <w:r>
        <w:rPr>
          <w:color w:val="FF0000"/>
        </w:rPr>
        <w:t xml:space="preserve"> </w:t>
      </w:r>
    </w:p>
    <w:bookmarkEnd w:id="4"/>
    <w:p w:rsidR="005040CF" w:rsidRDefault="005040CF" w:rsidP="005040CF">
      <w:pPr>
        <w:autoSpaceDE w:val="0"/>
        <w:autoSpaceDN w:val="0"/>
        <w:adjustRightInd w:val="0"/>
        <w:ind w:firstLine="720"/>
        <w:jc w:val="both"/>
      </w:pPr>
      <w:r>
        <w:t>Контрольный орган осуществляет учет консультирований в специальном журнале.</w:t>
      </w:r>
    </w:p>
    <w:p w:rsidR="005040CF" w:rsidRDefault="005040CF" w:rsidP="005040CF">
      <w:pPr>
        <w:autoSpaceDE w:val="0"/>
        <w:autoSpaceDN w:val="0"/>
        <w:adjustRightInd w:val="0"/>
        <w:ind w:firstLine="720"/>
        <w:jc w:val="both"/>
      </w:pPr>
      <w:r>
        <w:t>2.14.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5040CF" w:rsidRDefault="005040CF" w:rsidP="005040CF">
      <w:pPr>
        <w:autoSpaceDE w:val="0"/>
        <w:autoSpaceDN w:val="0"/>
        <w:adjustRightInd w:val="0"/>
        <w:ind w:firstLine="720"/>
        <w:jc w:val="both"/>
      </w:pPr>
    </w:p>
    <w:p w:rsidR="005040CF" w:rsidRDefault="005040CF" w:rsidP="005040CF">
      <w:pPr>
        <w:autoSpaceDE w:val="0"/>
        <w:autoSpaceDN w:val="0"/>
        <w:adjustRightInd w:val="0"/>
        <w:jc w:val="both"/>
      </w:pPr>
    </w:p>
    <w:bookmarkEnd w:id="5"/>
    <w:p w:rsidR="005040CF" w:rsidRDefault="005040CF" w:rsidP="005040CF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Виды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  <w:lang w:val="ru-RU"/>
        </w:rPr>
        <w:t>ных</w:t>
      </w:r>
      <w:r>
        <w:rPr>
          <w:rFonts w:ascii="Times New Roman" w:hAnsi="Times New Roman"/>
          <w:sz w:val="28"/>
          <w:szCs w:val="28"/>
        </w:rPr>
        <w:t xml:space="preserve"> мероприятий, проведение которых возможно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/>
          <w:sz w:val="28"/>
          <w:szCs w:val="28"/>
          <w:lang w:val="ru-RU"/>
        </w:rPr>
        <w:t xml:space="preserve"> в границах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 и перечень допустимых контрольных действий в составе каждого контрольного мероприятия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части 1 статьи 56 Федерального закона № 248-ФЗ п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>
        <w:rPr>
          <w:rFonts w:ascii="Times New Roman" w:hAnsi="Times New Roman"/>
          <w:sz w:val="28"/>
          <w:szCs w:val="28"/>
          <w:lang w:val="ru-RU"/>
        </w:rPr>
        <w:t>должностным лицом</w:t>
      </w:r>
      <w:r>
        <w:rPr>
          <w:rFonts w:ascii="Times New Roman" w:hAnsi="Times New Roman"/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</w:t>
      </w:r>
      <w:r>
        <w:rPr>
          <w:rFonts w:ascii="Times New Roman" w:hAnsi="Times New Roman"/>
          <w:sz w:val="28"/>
          <w:szCs w:val="28"/>
          <w:lang w:val="ru-RU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 xml:space="preserve">в месте осуществления деятельности контролируемого лица (за исключением случаев присутствия </w:t>
      </w:r>
      <w:r>
        <w:rPr>
          <w:rFonts w:ascii="Times New Roman" w:hAnsi="Times New Roman"/>
          <w:sz w:val="28"/>
          <w:szCs w:val="28"/>
          <w:lang w:val="ru-RU"/>
        </w:rPr>
        <w:t>должностного лица</w:t>
      </w:r>
      <w:r>
        <w:rPr>
          <w:rFonts w:ascii="Times New Roman" w:hAnsi="Times New Roman"/>
          <w:sz w:val="28"/>
          <w:szCs w:val="28"/>
        </w:rPr>
        <w:t xml:space="preserve"> на общедоступных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производственных объектах).</w:t>
      </w:r>
    </w:p>
    <w:p w:rsidR="005040CF" w:rsidRDefault="005040CF" w:rsidP="005040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3.2. Взаимодействие с контролируемым лицом осуществляется при проведении следующих контрольных мероприятий: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проверка;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(может проводиться с использованием средств дистанционного взаимодействия, в том числе посредством аудио- или видеосвязи).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мероприятия:</w:t>
      </w:r>
    </w:p>
    <w:p w:rsidR="005040CF" w:rsidRDefault="005040CF" w:rsidP="005040CF">
      <w:pPr>
        <w:pStyle w:val="ac"/>
        <w:tabs>
          <w:tab w:val="left" w:pos="1134"/>
        </w:tabs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требований;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выездное обследование.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t>3.4. Контрольные мероприятия проводятся по основаниям, установленным статьей 57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 xml:space="preserve">3.5. Для проведения контрольного мероприятия, предусматривающего взаимодействие с контролируемым лицом, а также документарной проверки принимается распоряжение о проведении контрольного мероприятия, в котором </w:t>
      </w:r>
      <w:r>
        <w:lastRenderedPageBreak/>
        <w:t>указываются сведения, предусмотренные частью 1 статьи 64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3.6. На основании части 3 статьи 64 Федерального закона № 248-ФЗ в отношении проведения наблюдения за соблюдением обязательных требований, выездного обследования не требуется принятие указанного распоряжения.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3.7. При проведении контрольных мероприятий должностные лица Контрольного органа руководствуются общими требованиями к проведению контрольных мероприятий, установленными статьей 65 Федерального закона № 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3.8. Документарная проверка проводится в порядке, установленном статьей 72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В ходе документарной проверки могут совершаться следующие контрольные действия: получение письменных объяснений; истребование документов; экспертиза.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3.9. Выездная проверка проводится в порядке, установленном статьей 73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proofErr w:type="gramStart"/>
      <w:r>
        <w:t>В ходе выездной проверки могут совершаться следующие контрольные действия: осмотр; досмотр; опрос; получение письменных объяснений; истребование документов; отбор проб (образцов); инструментальное обследование; испытание; экспертиза; эксперимент.</w:t>
      </w:r>
      <w:proofErr w:type="gramEnd"/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3.10. Наблюдение за соблюдением обязательных требований осуществляется в порядке, установленным статьей 74 Федерального закона № 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3.11. Выездное обследование проводится в порядке, установленном статьей 75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 осмотр; отбор проб (образцов); инструментальное обследование (с применением видеозаписи); испытание; экспертиза.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3.12. При проведении контрольных мероприятий, указанных в пунктах 3.2 и 3.3 настоящего Положения, должностными лицами Контрольного органа могут использоваться способы фиксации доказательств нарушений обязательных требований, установленные частью 6 статьи 65 Федерального закона № 248-ФЗ, - фотосъемка, аудио- и видеозапись,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Контрольного органа самостоятельно. 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В обязательном порядке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 xml:space="preserve"> доказательств нарушений обязательных требований осуществляется в следующих случаях: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при проведении осмотра в ходе выездной проверки в отсутствие контролируемого лица;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</w:t>
      </w:r>
      <w:proofErr w:type="gramStart"/>
      <w:r>
        <w:t>ии ау</w:t>
      </w:r>
      <w:proofErr w:type="gramEnd"/>
      <w:r>
        <w:t>дио- и видеозаписи в начале и конце записи должностным лицом Контрольного органа делается уведомление о дате, месте, времени начала и окончания осуществления записи.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 xml:space="preserve">3.13. На основании части 2 статьи 87 Федерального закона № 248-ФЗ по </w:t>
      </w:r>
      <w:r>
        <w:lastRenderedPageBreak/>
        <w:t>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Заполненные при проведении контрольного мероприятия проверочные листы приобщаются к акту.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3.16. На основании части 2 статьи 90 Федерального закона № 248-ФЗ в случае выявления при проведении контрольного (надзорного) мероприятия нарушений обязательных требований контролируемым лицом должностное лицо Контрольного органа в пределах полномочий, предусмотренных законодательством Российской Федерации, обязано: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proofErr w:type="gramStart"/>
      <w: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>
        <w:t xml:space="preserve"> </w:t>
      </w:r>
      <w:proofErr w:type="gramStart"/>
      <w: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принять меры по осуществлению контроля за устранением выявленных </w:t>
      </w:r>
      <w:r>
        <w:lastRenderedPageBreak/>
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040CF" w:rsidRDefault="005040CF" w:rsidP="005040CF">
      <w:pPr>
        <w:autoSpaceDE w:val="0"/>
        <w:autoSpaceDN w:val="0"/>
        <w:adjustRightInd w:val="0"/>
        <w:ind w:firstLine="709"/>
        <w:jc w:val="both"/>
      </w:pPr>
      <w: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040CF" w:rsidRDefault="005040CF" w:rsidP="005040CF">
      <w:pPr>
        <w:autoSpaceDE w:val="0"/>
        <w:autoSpaceDN w:val="0"/>
        <w:adjustRightInd w:val="0"/>
        <w:jc w:val="both"/>
      </w:pPr>
      <w:r>
        <w:tab/>
        <w:t xml:space="preserve">3.17. Предписание оформляется должностными лицами Контрольного органа по форме согласно приложению к настоящему Положению и подписывается главой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3.18. Должностные лица Контрольного органа обеспечивают исполнение предписаний, иных решений Контрольного органа в порядке, установленном главой 17 Федерального закона № 248-ФЗ.</w:t>
      </w:r>
    </w:p>
    <w:p w:rsidR="005040CF" w:rsidRDefault="005040CF" w:rsidP="005040CF">
      <w:pPr>
        <w:pStyle w:val="ConsPlusNormal"/>
        <w:spacing w:line="244" w:lineRule="auto"/>
        <w:ind w:firstLine="0"/>
        <w:rPr>
          <w:rFonts w:ascii="Times New Roman" w:hAnsi="Times New Roman"/>
          <w:sz w:val="28"/>
          <w:szCs w:val="28"/>
          <w:lang w:val="x-none" w:eastAsia="x-none"/>
        </w:rPr>
      </w:pPr>
    </w:p>
    <w:p w:rsidR="005040CF" w:rsidRDefault="005040CF" w:rsidP="005040CF">
      <w:pPr>
        <w:pStyle w:val="ConsPlusNormal"/>
        <w:spacing w:line="244" w:lineRule="auto"/>
        <w:ind w:firstLine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4. </w:t>
      </w:r>
      <w:r>
        <w:rPr>
          <w:sz w:val="28"/>
          <w:szCs w:val="28"/>
          <w:lang w:val="x-none" w:eastAsia="x-none"/>
        </w:rPr>
        <w:t xml:space="preserve">Обжалование решений </w:t>
      </w:r>
      <w:r>
        <w:rPr>
          <w:sz w:val="28"/>
          <w:szCs w:val="28"/>
          <w:lang w:eastAsia="x-none"/>
        </w:rPr>
        <w:t>К</w:t>
      </w:r>
      <w:proofErr w:type="spellStart"/>
      <w:r>
        <w:rPr>
          <w:sz w:val="28"/>
          <w:szCs w:val="28"/>
          <w:lang w:val="x-none" w:eastAsia="x-none"/>
        </w:rPr>
        <w:t>онтроль</w:t>
      </w:r>
      <w:r>
        <w:rPr>
          <w:sz w:val="28"/>
          <w:szCs w:val="28"/>
          <w:lang w:eastAsia="x-none"/>
        </w:rPr>
        <w:t>ного</w:t>
      </w:r>
      <w:proofErr w:type="spellEnd"/>
      <w:r>
        <w:rPr>
          <w:sz w:val="28"/>
          <w:szCs w:val="28"/>
          <w:lang w:val="x-none" w:eastAsia="x-none"/>
        </w:rPr>
        <w:t xml:space="preserve"> орган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, </w:t>
      </w:r>
    </w:p>
    <w:p w:rsidR="005040CF" w:rsidRDefault="005040CF" w:rsidP="005040CF">
      <w:pPr>
        <w:pStyle w:val="ConsPlusNormal"/>
        <w:spacing w:line="244" w:lineRule="auto"/>
        <w:ind w:firstLine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действий (бездействия) их должностных лиц</w:t>
      </w:r>
    </w:p>
    <w:p w:rsidR="005040CF" w:rsidRDefault="005040CF" w:rsidP="005040CF">
      <w:pPr>
        <w:pStyle w:val="ConsPlusNormal"/>
        <w:ind w:firstLine="0"/>
        <w:rPr>
          <w:sz w:val="28"/>
          <w:szCs w:val="28"/>
        </w:rPr>
      </w:pP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4.1. </w:t>
      </w:r>
      <w:r>
        <w:rPr>
          <w:rFonts w:ascii="Times New Roman" w:hAnsi="Times New Roman"/>
          <w:sz w:val="28"/>
          <w:szCs w:val="28"/>
        </w:rPr>
        <w:t xml:space="preserve">Досудебное обжалование решений Контрольного органа, действий (бездействия) их должностных лиц осуществляется в соответствии с главой 9 Федерального закона </w:t>
      </w:r>
      <w:r>
        <w:rPr>
          <w:rFonts w:ascii="Times New Roman" w:hAnsi="Times New Roman"/>
          <w:sz w:val="28"/>
          <w:szCs w:val="28"/>
          <w:lang w:val="ru-RU"/>
        </w:rPr>
        <w:t>№ 248-ФЗ.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 На основании частей 5 и 6 статьи 40 Федерального закона № 248-ФЗ жалоба на решение Контрольного органа, действия (бездействия) их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 На основании части 1 статьи 40 Федерального закона № 248-ФЗ </w:t>
      </w:r>
      <w:r>
        <w:rPr>
          <w:rFonts w:ascii="Times New Roman" w:hAnsi="Times New Roman"/>
          <w:sz w:val="28"/>
          <w:szCs w:val="28"/>
        </w:rPr>
        <w:t xml:space="preserve">жалоба подается контролируемым лицом 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5040CF" w:rsidRDefault="005040CF" w:rsidP="005040CF">
      <w:pPr>
        <w:pStyle w:val="ConsPlusNormal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4.4. Жалоба рассматривается главой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(должностное лицо администрации, уполномоченное на рассмотрение жалобы).</w:t>
      </w:r>
    </w:p>
    <w:p w:rsidR="005040CF" w:rsidRDefault="005040CF" w:rsidP="005040CF">
      <w:pPr>
        <w:pStyle w:val="ConsPlusNormal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На основании частей 9-11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5040CF" w:rsidRDefault="005040CF" w:rsidP="005040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или об отказе в приостановлении исполнения обжалуемого решения. 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r383"/>
      <w:bookmarkEnd w:id="6"/>
      <w:r>
        <w:rPr>
          <w:rFonts w:ascii="Times New Roman" w:hAnsi="Times New Roman"/>
          <w:sz w:val="28"/>
          <w:szCs w:val="28"/>
          <w:lang w:val="ru-RU"/>
        </w:rPr>
        <w:t>4.6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 xml:space="preserve">Жалоба </w:t>
      </w:r>
      <w:r>
        <w:rPr>
          <w:rFonts w:ascii="Times New Roman" w:hAnsi="Times New Roman"/>
          <w:sz w:val="28"/>
          <w:szCs w:val="28"/>
          <w:lang w:val="ru-RU"/>
        </w:rPr>
        <w:t xml:space="preserve">подается в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района. Требования к форме и содержанию жалобы установлены статьей 41 Федерального закона № 248-ФЗ.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 Отказ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 Жалоба рассматривается должностным лицом администрации, уполномоченным на рассмотрение жалобы, в порядке, установленном статьей 43 Федерального закона № 248-ФЗ.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 На основании части 1 статьи 43 Федерального закона № 248-ФЗ должностное лицо администрации, уполномоченное на рассмотрение жалобы,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аналогичном порядку, установленному Федеральным законом № 59-ФЗ, и в соответствии с муниципальными правовыми актами администрации о порядке работы с документами, содержащими сведения, составляющие государственную или иную охраняемую законом тайну.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4.10. 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 течение двадцати рабочих дней со дня ее регистрации.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Указанный срок может быть продлен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должностным лицом администрации, уполномоченным на рассмотрение жалобы, на двадцать рабочих дней </w:t>
      </w:r>
      <w:r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в отношении должностного лица, действия (бездействия) которого обжалуются, служебной проверки по фактам, указанным в жалобе.</w:t>
      </w:r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4.11. 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части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43 Федерального закона № 248-ФЗ </w:t>
      </w:r>
      <w:r>
        <w:rPr>
          <w:rFonts w:ascii="Times New Roman" w:hAnsi="Times New Roman"/>
          <w:sz w:val="28"/>
          <w:szCs w:val="28"/>
        </w:rPr>
        <w:t>решение должностн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администрации, уполномоченн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на рассмотрение жалобы, содержащее обоснование принятого решения, срок и </w:t>
      </w:r>
      <w:r>
        <w:rPr>
          <w:rFonts w:ascii="Times New Roman" w:hAnsi="Times New Roman"/>
          <w:sz w:val="28"/>
          <w:szCs w:val="28"/>
        </w:rPr>
        <w:lastRenderedPageBreak/>
        <w:t>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5040CF" w:rsidRDefault="005040CF" w:rsidP="005040CF">
      <w:pPr>
        <w:pStyle w:val="ac"/>
        <w:widowControl/>
        <w:tabs>
          <w:tab w:val="left" w:pos="1134"/>
        </w:tabs>
        <w:spacing w:line="24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Доклад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 </w:t>
      </w:r>
      <w:r>
        <w:rPr>
          <w:rFonts w:ascii="Times New Roman" w:hAnsi="Times New Roman"/>
          <w:sz w:val="28"/>
          <w:szCs w:val="28"/>
        </w:rPr>
        <w:t>ключе</w:t>
      </w:r>
      <w:r>
        <w:rPr>
          <w:rFonts w:ascii="Times New Roman" w:hAnsi="Times New Roman"/>
          <w:sz w:val="28"/>
          <w:szCs w:val="28"/>
          <w:lang w:val="ru-RU"/>
        </w:rPr>
        <w:t>вой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индикативные показатели </w:t>
      </w:r>
      <w:r>
        <w:rPr>
          <w:rFonts w:ascii="Times New Roman" w:hAnsi="Times New Roman"/>
          <w:sz w:val="28"/>
          <w:szCs w:val="28"/>
        </w:rPr>
        <w:t>для муниципального контроля 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lang w:val="ru-RU"/>
        </w:rPr>
        <w:t>5.1. Контрольный орган ежегодно, по итогам осуществления муниципального контроля, осуществляет подготовку проекта доклада о муниципальном контроле (далее – доклад)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5.2. На основании части 1 статьи 30 Федерального закона № 248-ФЗ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5.3. Ключевым показателем муниципального контроля является о</w:t>
      </w:r>
      <w:r>
        <w:rPr>
          <w:rFonts w:ascii="Times New Roman" w:hAnsi="Times New Roman"/>
          <w:sz w:val="28"/>
          <w:szCs w:val="28"/>
          <w:lang w:val="ru-RU"/>
        </w:rPr>
        <w:t>тсутствие нарушений</w:t>
      </w: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lang w:val="ru-RU"/>
        </w:rPr>
        <w:t>5.4. Индикативными показателями для муниципального земельного контроля являются: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доля поступивших жалоб о несоблюдении законодательства должностными лицами Контрольного органа при проведении проверок (</w:t>
      </w:r>
      <w:r>
        <w:rPr>
          <w:rFonts w:ascii="Times New Roman" w:hAnsi="Times New Roman"/>
          <w:sz w:val="28"/>
          <w:szCs w:val="28"/>
          <w:lang w:val="ru-RU"/>
        </w:rPr>
        <w:t>Ж/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* 100 = %, Ж - количество жалоб, П – количество проверок);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доля проверок, по результатам которых действия (бездействия) должностных лиц Контрольного органа обжалованы в досудебном порядке (О/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* 100 = %, О - количество жалоб, П – количество проверок);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доля проверок, по результатам которых действия (бездействия) должностных лиц Контрольного органа признаны незаконными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/П * 100 = %, Р - количество решений судов и решений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Крыловского района, П – количество проверок);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доля должностных лиц Контрольного органа, прошедших в течение последних 3 лет обучение по программам профессиональной переподготовки и повышения квалификации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/О * 100 = %, П - кол-во должностных лиц, повысивших квалификацию, О - общее кол-во должностных лиц);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доля субъектов, в отношении которых проведены профилактические мероприятия (Со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/С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* 100 = %, Со – количество охваченных субъектов; С - общее количество подконтрольных субъектов);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проведенных профилактических мероприятий;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субъектов, в отношении которых проведены профилактические мероприятия.</w:t>
      </w:r>
    </w:p>
    <w:p w:rsidR="005040CF" w:rsidRDefault="005040CF" w:rsidP="005040CF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lang w:val="ru-RU"/>
        </w:rPr>
        <w:t>5.5. Подготовка проекта доклада осуществляется Контрольным органом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 года № 2041.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5.6. Сведения об организации и осуществлении муниципального контроля, доклад подписываются главой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сельского поселения Крыловского района и представляются в порядке и сроки, установленные постановлением Правительства Российской Федерации от 7 декабря 2020 года № 2041, в электронной форме посредством государственной автоматизированной информационной системы «Управление».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5.7. Контрольный орган после согласования доклада главой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сельского поселения Крыловского района обеспечивает его размещение на официальном сайте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lang w:val="ru-RU"/>
        </w:rPr>
      </w:pP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lang w:val="ru-RU"/>
        </w:rPr>
      </w:pP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0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сельского поселения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Крыловского района 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                    </w:t>
      </w: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С.Н.Высочин</w:t>
      </w:r>
      <w:proofErr w:type="spellEnd"/>
    </w:p>
    <w:p w:rsidR="005040CF" w:rsidRDefault="005040CF" w:rsidP="005040CF">
      <w:pPr>
        <w:rPr>
          <w:szCs w:val="20"/>
          <w:lang w:eastAsia="x-none"/>
        </w:rPr>
        <w:sectPr w:rsidR="005040CF" w:rsidSect="005040C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5040CF" w:rsidRDefault="005040CF" w:rsidP="005040CF">
      <w:pPr>
        <w:ind w:left="5670"/>
        <w:rPr>
          <w:rFonts w:ascii="Times New Roman" w:hAnsi="Times New Roman"/>
          <w:sz w:val="28"/>
        </w:rPr>
      </w:pPr>
      <w:r>
        <w:lastRenderedPageBreak/>
        <w:t>Приложение</w:t>
      </w:r>
    </w:p>
    <w:p w:rsidR="005040CF" w:rsidRDefault="005040CF" w:rsidP="005040CF">
      <w:pPr>
        <w:ind w:left="5670"/>
      </w:pPr>
      <w:r>
        <w:t xml:space="preserve">к Положению о </w:t>
      </w:r>
      <w:r>
        <w:rPr>
          <w:rFonts w:eastAsia="Calibri"/>
        </w:rPr>
        <w:t xml:space="preserve">муниципальном контроле </w:t>
      </w:r>
      <w:r>
        <w:t xml:space="preserve">на автомобильном транспорте и в дорожном хозяйстве в границах </w:t>
      </w:r>
      <w:proofErr w:type="spellStart"/>
      <w:r>
        <w:t>Кугоейского</w:t>
      </w:r>
      <w:proofErr w:type="spellEnd"/>
      <w:r>
        <w:t xml:space="preserve"> сельского поселения Крыловского района </w:t>
      </w:r>
    </w:p>
    <w:p w:rsidR="005040CF" w:rsidRDefault="005040CF" w:rsidP="005040CF">
      <w:pPr>
        <w:pStyle w:val="ConsPlusNormal"/>
        <w:jc w:val="right"/>
      </w:pPr>
    </w:p>
    <w:p w:rsidR="005040CF" w:rsidRDefault="005040CF" w:rsidP="005040CF">
      <w:pPr>
        <w:pStyle w:val="ConsPlusNormal"/>
        <w:jc w:val="right"/>
      </w:pPr>
    </w:p>
    <w:p w:rsidR="005040CF" w:rsidRDefault="005040CF" w:rsidP="005040C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040CF" w:rsidRDefault="005040CF" w:rsidP="005040C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предписания об устранении нарушений, выявленных </w:t>
      </w:r>
    </w:p>
    <w:p w:rsidR="005040CF" w:rsidRDefault="005040CF" w:rsidP="005040C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муниципального контроля на автомобильном транспорте и в дорожном хозяйстве в границах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</w:t>
      </w:r>
    </w:p>
    <w:p w:rsidR="005040CF" w:rsidRDefault="005040CF" w:rsidP="005040CF">
      <w:pPr>
        <w:pStyle w:val="ConsPlusNormal"/>
        <w:ind w:firstLine="0"/>
        <w:jc w:val="both"/>
      </w:pPr>
    </w:p>
    <w:p w:rsidR="005040CF" w:rsidRDefault="005040CF" w:rsidP="005040CF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6216"/>
      </w:tblGrid>
      <w:tr w:rsidR="005040CF" w:rsidTr="005040CF">
        <w:trPr>
          <w:trHeight w:val="2145"/>
        </w:trPr>
        <w:tc>
          <w:tcPr>
            <w:tcW w:w="3896" w:type="dxa"/>
            <w:hideMark/>
          </w:tcPr>
          <w:p w:rsidR="005040CF" w:rsidRDefault="005040CF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 администрации</w:t>
            </w:r>
          </w:p>
        </w:tc>
        <w:tc>
          <w:tcPr>
            <w:tcW w:w="5553" w:type="dxa"/>
            <w:hideMark/>
          </w:tcPr>
          <w:p w:rsidR="005040CF" w:rsidRDefault="005040CF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5040CF" w:rsidRDefault="005040CF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5040CF" w:rsidRDefault="005040CF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(полное наименование контролируемого лица)</w:t>
            </w:r>
          </w:p>
          <w:p w:rsidR="005040CF" w:rsidRDefault="005040CF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5040CF" w:rsidRDefault="005040CF">
            <w:pPr>
              <w:pStyle w:val="ConsPlusNormal"/>
              <w:ind w:left="99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5040CF" w:rsidRDefault="005040CF">
            <w:pPr>
              <w:pStyle w:val="ConsPlusNormal"/>
              <w:ind w:left="993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(адрес места нахождения)</w:t>
            </w:r>
          </w:p>
        </w:tc>
      </w:tr>
    </w:tbl>
    <w:p w:rsidR="005040CF" w:rsidRDefault="005040CF" w:rsidP="005040CF">
      <w:pPr>
        <w:pStyle w:val="ConsPlusNormal"/>
        <w:ind w:firstLine="0"/>
        <w:rPr>
          <w:sz w:val="28"/>
          <w:szCs w:val="28"/>
        </w:rPr>
      </w:pP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7" w:name="Par320"/>
      <w:bookmarkEnd w:id="7"/>
      <w:r>
        <w:rPr>
          <w:rFonts w:ascii="Times New Roman" w:hAnsi="Times New Roman"/>
          <w:sz w:val="28"/>
          <w:szCs w:val="28"/>
        </w:rPr>
        <w:t>ПРЕДПИСАНИЕ</w:t>
      </w:r>
    </w:p>
    <w:p w:rsidR="005040CF" w:rsidRDefault="005040CF" w:rsidP="005040CF">
      <w:pPr>
        <w:pStyle w:val="ConsPlusNonformat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________________________________________________________</w:t>
      </w: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контролируемого лица, ИНН, ОГРН)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по результатам ____________________________________________________________________,</w:t>
      </w: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 и форма контрольного мероприятия)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в отношении _____________________________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контролируемого лица)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«___» _________ ____ года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«___» __________  ____ года на основании ____________________________________________________________________</w:t>
      </w: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и наименование распоряжения о проведении контрольного мероприятия)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обязательных требований законодательства: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5040CF" w:rsidRDefault="005040CF" w:rsidP="005040C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5040CF" w:rsidRDefault="005040CF" w:rsidP="005040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color w:val="auto"/>
          <w:sz w:val="28"/>
          <w:szCs w:val="28"/>
        </w:rPr>
        <w:t xml:space="preserve">вии с пунктом 1 части 2 статьи 90 </w:t>
      </w:r>
      <w:r>
        <w:rPr>
          <w:rFonts w:ascii="Times New Roman" w:hAnsi="Times New Roman"/>
          <w:sz w:val="28"/>
          <w:szCs w:val="28"/>
        </w:rPr>
        <w:t xml:space="preserve">Федерального закона от 31 июля 2020 года № 248-ФЗ «О государственном контроле (надзоре) и муниципальном контроле в Российской Федерации»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предписывает:</w:t>
      </w:r>
    </w:p>
    <w:p w:rsidR="005040CF" w:rsidRDefault="005040CF" w:rsidP="005040C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Устранить выявленные нарушения обязательных требований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 включительно.</w:t>
      </w:r>
    </w:p>
    <w:p w:rsidR="005040CF" w:rsidRDefault="005040CF" w:rsidP="005040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Уведомить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об исполнении настоящего предписания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 включительно.</w:t>
      </w:r>
    </w:p>
    <w:p w:rsidR="005040CF" w:rsidRDefault="005040CF" w:rsidP="005040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 в соответствии с законодательством Российской Федерации.</w:t>
      </w:r>
    </w:p>
    <w:p w:rsidR="005040CF" w:rsidRDefault="005040CF" w:rsidP="005040C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40CF" w:rsidRDefault="005040CF" w:rsidP="005040CF">
      <w:pPr>
        <w:pStyle w:val="ConsPlusNormal"/>
        <w:ind w:firstLine="0"/>
        <w:jc w:val="both"/>
        <w:rPr>
          <w:sz w:val="28"/>
          <w:szCs w:val="28"/>
        </w:rPr>
      </w:pPr>
    </w:p>
    <w:p w:rsidR="005040CF" w:rsidRDefault="005040CF" w:rsidP="005040C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040CF" w:rsidRDefault="005040CF" w:rsidP="005040C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 _____________         _____________________</w:t>
      </w:r>
    </w:p>
    <w:p w:rsidR="005040CF" w:rsidRDefault="005040CF" w:rsidP="005040CF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(подпись)                    (расшифровка подписи)</w:t>
      </w:r>
    </w:p>
    <w:p w:rsidR="005040CF" w:rsidRDefault="005040CF" w:rsidP="005040CF">
      <w:pPr>
        <w:rPr>
          <w:szCs w:val="28"/>
        </w:rPr>
      </w:pPr>
    </w:p>
    <w:p w:rsidR="005040CF" w:rsidRDefault="005040CF" w:rsidP="005040CF"/>
    <w:p w:rsidR="005040CF" w:rsidRDefault="005040CF" w:rsidP="005040CF"/>
    <w:p w:rsidR="005040CF" w:rsidRDefault="005040CF" w:rsidP="005040CF">
      <w:pPr>
        <w:pStyle w:val="ac"/>
        <w:widowControl/>
        <w:tabs>
          <w:tab w:val="left" w:pos="1134"/>
        </w:tabs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Кугоейского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сельского поселения </w:t>
      </w:r>
    </w:p>
    <w:p w:rsidR="005040CF" w:rsidRDefault="005040CF" w:rsidP="005040CF">
      <w:pPr>
        <w:pStyle w:val="ac"/>
        <w:widowControl/>
        <w:tabs>
          <w:tab w:val="left" w:pos="1134"/>
        </w:tabs>
        <w:ind w:left="0"/>
        <w:rPr>
          <w:sz w:val="20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Крыловского района 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sz w:val="28"/>
          <w:lang w:val="ru-RU"/>
        </w:rPr>
        <w:t>С.Н.Высочин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</w:p>
    <w:p w:rsidR="005040CF" w:rsidRPr="00521FD1" w:rsidRDefault="005040CF" w:rsidP="00521F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0CF" w:rsidRPr="00521FD1" w:rsidSect="008E2861">
      <w:headerReference w:type="default" r:id="rId8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13" w:rsidRDefault="00FB5113">
      <w:r>
        <w:separator/>
      </w:r>
    </w:p>
  </w:endnote>
  <w:endnote w:type="continuationSeparator" w:id="0">
    <w:p w:rsidR="00FB5113" w:rsidRDefault="00F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13" w:rsidRDefault="00FB5113"/>
  </w:footnote>
  <w:footnote w:type="continuationSeparator" w:id="0">
    <w:p w:rsidR="00FB5113" w:rsidRDefault="00FB5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AA" w:rsidRDefault="00AB74A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4C"/>
    <w:multiLevelType w:val="multilevel"/>
    <w:tmpl w:val="44D0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A"/>
    <w:rsid w:val="002331A7"/>
    <w:rsid w:val="00275FDF"/>
    <w:rsid w:val="00297FA5"/>
    <w:rsid w:val="002A5180"/>
    <w:rsid w:val="003146B4"/>
    <w:rsid w:val="003A1744"/>
    <w:rsid w:val="00483C32"/>
    <w:rsid w:val="005040CF"/>
    <w:rsid w:val="00521FD1"/>
    <w:rsid w:val="005D14B8"/>
    <w:rsid w:val="00755DCE"/>
    <w:rsid w:val="007D35F7"/>
    <w:rsid w:val="008E2861"/>
    <w:rsid w:val="00994B4C"/>
    <w:rsid w:val="009B25BA"/>
    <w:rsid w:val="00A707D2"/>
    <w:rsid w:val="00AB74AA"/>
    <w:rsid w:val="00B63554"/>
    <w:rsid w:val="00C24BF0"/>
    <w:rsid w:val="00C63047"/>
    <w:rsid w:val="00EC0003"/>
    <w:rsid w:val="00ED4C5D"/>
    <w:rsid w:val="00EE0F8A"/>
    <w:rsid w:val="00F52050"/>
    <w:rsid w:val="00F8167D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31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A7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3146B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040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0CF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b">
    <w:name w:val="Абзац списка Знак"/>
    <w:link w:val="ac"/>
    <w:locked/>
    <w:rsid w:val="005040CF"/>
    <w:rPr>
      <w:rFonts w:ascii="Arial" w:hAnsi="Arial" w:cs="Arial"/>
      <w:lang w:val="x-none" w:eastAsia="x-none"/>
    </w:rPr>
  </w:style>
  <w:style w:type="paragraph" w:styleId="ac">
    <w:name w:val="List Paragraph"/>
    <w:basedOn w:val="a"/>
    <w:link w:val="ab"/>
    <w:qFormat/>
    <w:rsid w:val="005040CF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5040CF"/>
    <w:rPr>
      <w:szCs w:val="22"/>
    </w:rPr>
  </w:style>
  <w:style w:type="paragraph" w:customStyle="1" w:styleId="ConsPlusNormal">
    <w:name w:val="ConsPlusNormal"/>
    <w:link w:val="ConsPlusNormal1"/>
    <w:rsid w:val="005040CF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5040CF"/>
    <w:rPr>
      <w:rFonts w:ascii="Courier New" w:hAnsi="Courier New" w:cs="Courier New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5040CF"/>
    <w:rPr>
      <w:rFonts w:ascii="Courier New" w:hAnsi="Courier New" w:cs="Courier New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5040CF"/>
    <w:rPr>
      <w:b/>
      <w:szCs w:val="22"/>
    </w:rPr>
  </w:style>
  <w:style w:type="paragraph" w:customStyle="1" w:styleId="ConsPlusTitle">
    <w:name w:val="ConsPlusTitle"/>
    <w:link w:val="ConsPlusTitle1"/>
    <w:rsid w:val="005040CF"/>
    <w:rPr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521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FD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31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A7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3146B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040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0CF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b">
    <w:name w:val="Абзац списка Знак"/>
    <w:link w:val="ac"/>
    <w:locked/>
    <w:rsid w:val="005040CF"/>
    <w:rPr>
      <w:rFonts w:ascii="Arial" w:hAnsi="Arial" w:cs="Arial"/>
      <w:lang w:val="x-none" w:eastAsia="x-none"/>
    </w:rPr>
  </w:style>
  <w:style w:type="paragraph" w:styleId="ac">
    <w:name w:val="List Paragraph"/>
    <w:basedOn w:val="a"/>
    <w:link w:val="ab"/>
    <w:qFormat/>
    <w:rsid w:val="005040CF"/>
    <w:pPr>
      <w:ind w:left="720"/>
      <w:contextualSpacing/>
    </w:pPr>
    <w:rPr>
      <w:rFonts w:ascii="Arial" w:hAnsi="Arial" w:cs="Arial"/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5040CF"/>
    <w:rPr>
      <w:szCs w:val="22"/>
    </w:rPr>
  </w:style>
  <w:style w:type="paragraph" w:customStyle="1" w:styleId="ConsPlusNormal">
    <w:name w:val="ConsPlusNormal"/>
    <w:link w:val="ConsPlusNormal1"/>
    <w:rsid w:val="005040CF"/>
    <w:pPr>
      <w:ind w:firstLine="720"/>
    </w:pPr>
    <w:rPr>
      <w:szCs w:val="22"/>
    </w:rPr>
  </w:style>
  <w:style w:type="character" w:customStyle="1" w:styleId="ConsPlusNonformat1">
    <w:name w:val="ConsPlusNonformat1"/>
    <w:link w:val="ConsPlusNonformat"/>
    <w:locked/>
    <w:rsid w:val="005040CF"/>
    <w:rPr>
      <w:rFonts w:ascii="Courier New" w:hAnsi="Courier New" w:cs="Courier New"/>
      <w:color w:val="000000"/>
      <w:sz w:val="22"/>
      <w:szCs w:val="22"/>
    </w:rPr>
  </w:style>
  <w:style w:type="paragraph" w:customStyle="1" w:styleId="ConsPlusNonformat">
    <w:name w:val="ConsPlusNonformat"/>
    <w:link w:val="ConsPlusNonformat1"/>
    <w:rsid w:val="005040CF"/>
    <w:rPr>
      <w:rFonts w:ascii="Courier New" w:hAnsi="Courier New" w:cs="Courier New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5040CF"/>
    <w:rPr>
      <w:b/>
      <w:szCs w:val="22"/>
    </w:rPr>
  </w:style>
  <w:style w:type="paragraph" w:customStyle="1" w:styleId="ConsPlusTitle">
    <w:name w:val="ConsPlusTitle"/>
    <w:link w:val="ConsPlusTitle1"/>
    <w:rsid w:val="005040CF"/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2021-12-17T06:21:00Z</cp:lastPrinted>
  <dcterms:created xsi:type="dcterms:W3CDTF">2021-12-21T10:16:00Z</dcterms:created>
  <dcterms:modified xsi:type="dcterms:W3CDTF">2022-08-17T11:13:00Z</dcterms:modified>
</cp:coreProperties>
</file>