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3C88" w:rsidRDefault="00673C88" w:rsidP="00673C88">
      <w:pPr>
        <w:pStyle w:val="Standard"/>
        <w:jc w:val="center"/>
        <w:rPr>
          <w:rFonts w:ascii="Times New Roman" w:hAnsi="Times New Roman" w:cs="Times New Roman"/>
          <w:b/>
          <w:sz w:val="32"/>
          <w:szCs w:val="32"/>
        </w:rPr>
      </w:pPr>
      <w:r>
        <w:rPr>
          <w:rFonts w:ascii="Times New Roman" w:hAnsi="Times New Roman" w:cs="Times New Roman"/>
          <w:b/>
          <w:sz w:val="32"/>
          <w:szCs w:val="32"/>
        </w:rPr>
        <w:t>Отчет о проведенном мероприятии</w:t>
      </w:r>
    </w:p>
    <w:p w:rsidR="00673C88" w:rsidRDefault="00673C88" w:rsidP="00673C88">
      <w:pPr>
        <w:pStyle w:val="Standard"/>
        <w:jc w:val="center"/>
        <w:rPr>
          <w:rFonts w:ascii="Times New Roman" w:hAnsi="Times New Roman" w:cs="Times New Roman"/>
          <w:b/>
          <w:sz w:val="32"/>
          <w:szCs w:val="32"/>
        </w:rPr>
      </w:pPr>
      <w:r>
        <w:rPr>
          <w:rFonts w:ascii="Times New Roman" w:hAnsi="Times New Roman" w:cs="Times New Roman"/>
          <w:b/>
          <w:sz w:val="32"/>
          <w:szCs w:val="32"/>
        </w:rPr>
        <w:t>« День независимости»</w:t>
      </w:r>
    </w:p>
    <w:p w:rsidR="00673C88" w:rsidRDefault="00673C88" w:rsidP="00673C88">
      <w:pPr>
        <w:pStyle w:val="Standard"/>
        <w:jc w:val="both"/>
      </w:pPr>
      <w:r>
        <w:rPr>
          <w:rFonts w:ascii="Times New Roman" w:hAnsi="Times New Roman" w:cs="Times New Roman"/>
          <w:sz w:val="28"/>
          <w:szCs w:val="28"/>
        </w:rPr>
        <w:t xml:space="preserve">   Библиотекарем «Кугоейской ПБ» 11 июня для дошкольников и детей младшего школьного возраста было проведено мероприятие « Герб России». </w:t>
      </w:r>
      <w:r>
        <w:rPr>
          <w:rFonts w:ascii="Times New Roman" w:hAnsi="Times New Roman"/>
          <w:sz w:val="28"/>
          <w:szCs w:val="28"/>
        </w:rPr>
        <w:t xml:space="preserve">На мероприятии   присутствовало 20 читателей. </w:t>
      </w:r>
      <w:r>
        <w:t xml:space="preserve">                                                                                                                                 </w:t>
      </w:r>
      <w:proofErr w:type="gramStart"/>
      <w:r>
        <w:rPr>
          <w:rFonts w:ascii="Times New Roman" w:hAnsi="Times New Roman" w:cs="Times New Roman"/>
          <w:color w:val="000000"/>
          <w:sz w:val="28"/>
          <w:szCs w:val="28"/>
        </w:rPr>
        <w:t>Библиотекарь провела</w:t>
      </w:r>
      <w:proofErr w:type="gramEnd"/>
      <w:r>
        <w:rPr>
          <w:rFonts w:ascii="Times New Roman" w:hAnsi="Times New Roman" w:cs="Times New Roman"/>
          <w:color w:val="000000"/>
          <w:sz w:val="28"/>
          <w:szCs w:val="28"/>
        </w:rPr>
        <w:t xml:space="preserve"> урок права, на котором ребята узнали об истории символов России. Ведь государственная символика имеет большое значение для сплочения народа, для патриотического воспитания младшего возраста. Поэтому каждый гражданин России должен знать историю национальных символов.  Герб и флаг имеют многовековую историю. Они развивались и менялись вместе со страной, объединяя народ на героическую борьбу за независимость и процветание Родины. Ребята с интересом слушали и интересовались их значением</w:t>
      </w:r>
      <w:r>
        <w:rPr>
          <w:color w:val="000000"/>
          <w:sz w:val="32"/>
          <w:szCs w:val="32"/>
        </w:rPr>
        <w:t>.</w:t>
      </w:r>
    </w:p>
    <w:p w:rsidR="00673C88" w:rsidRDefault="00673C88" w:rsidP="00673C88">
      <w:pPr>
        <w:pStyle w:val="Standard"/>
        <w:jc w:val="center"/>
        <w:rPr>
          <w:rFonts w:ascii="Times New Roman" w:hAnsi="Times New Roman" w:cs="Times New Roman"/>
          <w:sz w:val="32"/>
          <w:szCs w:val="32"/>
        </w:rPr>
      </w:pPr>
    </w:p>
    <w:p w:rsidR="00673C88" w:rsidRDefault="00673C88" w:rsidP="00673C88">
      <w:pPr>
        <w:pStyle w:val="Standard"/>
        <w:jc w:val="center"/>
      </w:pPr>
      <w:r>
        <w:rPr>
          <w:noProof/>
          <w:lang w:eastAsia="ru-RU"/>
        </w:rPr>
        <w:drawing>
          <wp:inline distT="0" distB="0" distL="0" distR="0">
            <wp:extent cx="5940360" cy="4455720"/>
            <wp:effectExtent l="0" t="0" r="0" b="0"/>
            <wp:docPr id="1" name="Графический объект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cstate="print">
                      <a:alphaModFix/>
                      <a:lum/>
                    </a:blip>
                    <a:srcRect/>
                    <a:stretch>
                      <a:fillRect/>
                    </a:stretch>
                  </pic:blipFill>
                  <pic:spPr>
                    <a:xfrm>
                      <a:off x="0" y="0"/>
                      <a:ext cx="5940360" cy="4455720"/>
                    </a:xfrm>
                    <a:prstGeom prst="rect">
                      <a:avLst/>
                    </a:prstGeom>
                    <a:ln>
                      <a:noFill/>
                      <a:prstDash/>
                    </a:ln>
                  </pic:spPr>
                </pic:pic>
              </a:graphicData>
            </a:graphic>
          </wp:inline>
        </w:drawing>
      </w:r>
    </w:p>
    <w:p w:rsidR="00673C88" w:rsidRDefault="00673C88" w:rsidP="00673C88">
      <w:pPr>
        <w:pStyle w:val="Standard"/>
        <w:jc w:val="center"/>
      </w:pPr>
      <w:r>
        <w:rPr>
          <w:noProof/>
          <w:lang w:eastAsia="ru-RU"/>
        </w:rPr>
        <w:lastRenderedPageBreak/>
        <w:drawing>
          <wp:anchor distT="0" distB="0" distL="114300" distR="114300" simplePos="0" relativeHeight="251660288" behindDoc="0" locked="0" layoutInCell="1" allowOverlap="1">
            <wp:simplePos x="0" y="0"/>
            <wp:positionH relativeFrom="column">
              <wp:align>center</wp:align>
            </wp:positionH>
            <wp:positionV relativeFrom="paragraph">
              <wp:align>top</wp:align>
            </wp:positionV>
            <wp:extent cx="4514850" cy="4546600"/>
            <wp:effectExtent l="19050" t="0" r="0" b="0"/>
            <wp:wrapTopAndBottom/>
            <wp:docPr id="2" name="Графический объект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alphaModFix/>
                      <a:lum/>
                    </a:blip>
                    <a:srcRect/>
                    <a:stretch>
                      <a:fillRect/>
                    </a:stretch>
                  </pic:blipFill>
                  <pic:spPr>
                    <a:xfrm>
                      <a:off x="0" y="0"/>
                      <a:ext cx="4514850" cy="4546600"/>
                    </a:xfrm>
                    <a:prstGeom prst="rect">
                      <a:avLst/>
                    </a:prstGeom>
                  </pic:spPr>
                </pic:pic>
              </a:graphicData>
            </a:graphic>
          </wp:anchor>
        </w:drawing>
      </w:r>
    </w:p>
    <w:p w:rsidR="0057278D" w:rsidRDefault="00673C88" w:rsidP="00673C88">
      <w:pPr>
        <w:pStyle w:val="Standard"/>
      </w:pPr>
      <w:r>
        <w:rPr>
          <w:noProof/>
          <w:lang w:eastAsia="ru-RU"/>
        </w:rPr>
        <w:drawing>
          <wp:anchor distT="0" distB="0" distL="114300" distR="114300" simplePos="0" relativeHeight="251659264" behindDoc="0" locked="0" layoutInCell="1" allowOverlap="1">
            <wp:simplePos x="0" y="0"/>
            <wp:positionH relativeFrom="column">
              <wp:align>center</wp:align>
            </wp:positionH>
            <wp:positionV relativeFrom="paragraph">
              <wp:align>top</wp:align>
            </wp:positionV>
            <wp:extent cx="2965450" cy="3441700"/>
            <wp:effectExtent l="19050" t="0" r="6350" b="0"/>
            <wp:wrapTopAndBottom/>
            <wp:docPr id="3" name="Графический объект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alphaModFix/>
                      <a:lum/>
                    </a:blip>
                    <a:srcRect/>
                    <a:stretch>
                      <a:fillRect/>
                    </a:stretch>
                  </pic:blipFill>
                  <pic:spPr>
                    <a:xfrm>
                      <a:off x="0" y="0"/>
                      <a:ext cx="2965450" cy="3441700"/>
                    </a:xfrm>
                    <a:prstGeom prst="rect">
                      <a:avLst/>
                    </a:prstGeom>
                  </pic:spPr>
                </pic:pic>
              </a:graphicData>
            </a:graphic>
          </wp:anchor>
        </w:drawing>
      </w:r>
    </w:p>
    <w:sectPr w:rsidR="0057278D" w:rsidSect="00EE5ABB">
      <w:pgSz w:w="11906" w:h="16838"/>
      <w:pgMar w:top="1134" w:right="850" w:bottom="1134" w:left="1701"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characterSpacingControl w:val="doNotCompress"/>
  <w:compat/>
  <w:rsids>
    <w:rsidRoot w:val="00673C88"/>
    <w:rsid w:val="0057278D"/>
    <w:rsid w:val="00673C8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278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673C88"/>
    <w:pPr>
      <w:suppressAutoHyphens/>
      <w:autoSpaceDN w:val="0"/>
      <w:textAlignment w:val="baseline"/>
    </w:pPr>
    <w:rPr>
      <w:rFonts w:ascii="Calibri" w:eastAsia="Lucida Sans Unicode" w:hAnsi="Calibri" w:cs="Calibri"/>
      <w:kern w:val="3"/>
    </w:rPr>
  </w:style>
  <w:style w:type="paragraph" w:styleId="a3">
    <w:name w:val="Balloon Text"/>
    <w:basedOn w:val="a"/>
    <w:link w:val="a4"/>
    <w:uiPriority w:val="99"/>
    <w:semiHidden/>
    <w:unhideWhenUsed/>
    <w:rsid w:val="00673C8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73C8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131</Words>
  <Characters>752</Characters>
  <Application>Microsoft Office Word</Application>
  <DocSecurity>0</DocSecurity>
  <Lines>6</Lines>
  <Paragraphs>1</Paragraphs>
  <ScaleCrop>false</ScaleCrop>
  <Company/>
  <LinksUpToDate>false</LinksUpToDate>
  <CharactersWithSpaces>882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2</cp:revision>
  <dcterms:created xsi:type="dcterms:W3CDTF">2015-09-04T07:20:00Z</dcterms:created>
  <dcterms:modified xsi:type="dcterms:W3CDTF">2015-09-04T07:23:00Z</dcterms:modified>
</cp:coreProperties>
</file>