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24AAF" w:rsidRDefault="00824AAF" w:rsidP="00824AAF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Особое право на обучение в вузах для детей-сирот и детей, оставшихся без попечения родителей</w:t>
      </w:r>
    </w:p>
    <w:p w:rsidR="00824AAF" w:rsidRDefault="00824AAF" w:rsidP="00824AA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824AAF" w:rsidRPr="00824AAF" w:rsidRDefault="00824AAF" w:rsidP="00824AAF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24AAF">
        <w:rPr>
          <w:color w:val="000000"/>
          <w:sz w:val="28"/>
          <w:szCs w:val="28"/>
        </w:rPr>
        <w:t>С 5 января 2019 года вступили в силу изменения, которые внесены Федеральным законом от 25.12.2018 № 497-ФЗ в Федеральный закон «Об образовании в Российской Федерации».</w:t>
      </w:r>
    </w:p>
    <w:p w:rsidR="00824AAF" w:rsidRPr="00824AAF" w:rsidRDefault="00824AAF" w:rsidP="00824AAF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24AAF">
        <w:rPr>
          <w:color w:val="000000"/>
          <w:sz w:val="28"/>
          <w:szCs w:val="28"/>
        </w:rPr>
        <w:t xml:space="preserve">До 1 января 2021 года продляется срок действия нормы, устанавливающей право детей-сирот и детей, оставшихся без попечения родителей, лиц из их числа, а также ветеранов боевых действий, на прием на </w:t>
      </w:r>
      <w:proofErr w:type="gramStart"/>
      <w:r w:rsidRPr="00824AAF">
        <w:rPr>
          <w:color w:val="000000"/>
          <w:sz w:val="28"/>
          <w:szCs w:val="28"/>
        </w:rPr>
        <w:t>обучение по программам</w:t>
      </w:r>
      <w:proofErr w:type="gramEnd"/>
      <w:r w:rsidRPr="00824AAF">
        <w:rPr>
          <w:color w:val="000000"/>
          <w:sz w:val="28"/>
          <w:szCs w:val="28"/>
        </w:rPr>
        <w:t xml:space="preserve"> </w:t>
      </w:r>
      <w:proofErr w:type="spellStart"/>
      <w:r w:rsidRPr="00824AAF">
        <w:rPr>
          <w:color w:val="000000"/>
          <w:sz w:val="28"/>
          <w:szCs w:val="28"/>
        </w:rPr>
        <w:t>бакалавриата</w:t>
      </w:r>
      <w:proofErr w:type="spellEnd"/>
      <w:r w:rsidRPr="00824AAF">
        <w:rPr>
          <w:color w:val="000000"/>
          <w:sz w:val="28"/>
          <w:szCs w:val="28"/>
        </w:rPr>
        <w:t xml:space="preserve"> и программам </w:t>
      </w:r>
      <w:proofErr w:type="spellStart"/>
      <w:r w:rsidRPr="00824AAF">
        <w:rPr>
          <w:color w:val="000000"/>
          <w:sz w:val="28"/>
          <w:szCs w:val="28"/>
        </w:rPr>
        <w:t>специалитета</w:t>
      </w:r>
      <w:proofErr w:type="spellEnd"/>
      <w:r w:rsidRPr="00824AAF">
        <w:rPr>
          <w:color w:val="000000"/>
          <w:sz w:val="28"/>
          <w:szCs w:val="28"/>
        </w:rPr>
        <w:t xml:space="preserve"> в пределах установленной квоты при условии успешного прохождения вступительных испытаний. </w:t>
      </w:r>
    </w:p>
    <w:p w:rsidR="00824AAF" w:rsidRPr="00824AAF" w:rsidRDefault="00824AAF" w:rsidP="00824AAF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24AAF">
        <w:rPr>
          <w:color w:val="000000"/>
          <w:sz w:val="28"/>
          <w:szCs w:val="28"/>
        </w:rPr>
        <w:t>Кроме того, скорректирован перечень направлений, которые устанавливаются Положением о государственной аккредитации образовательной деятельности.</w:t>
      </w: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55C9D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24AAF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A4C2D"/>
    <w:rsid w:val="00DA7880"/>
    <w:rsid w:val="00DE3314"/>
    <w:rsid w:val="00DF78AC"/>
    <w:rsid w:val="00E20826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7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4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947C-E229-49BA-A002-E6411FFD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server</cp:lastModifiedBy>
  <cp:revision>2</cp:revision>
  <cp:lastPrinted>2019-01-21T15:35:00Z</cp:lastPrinted>
  <dcterms:created xsi:type="dcterms:W3CDTF">2019-01-27T12:52:00Z</dcterms:created>
  <dcterms:modified xsi:type="dcterms:W3CDTF">2019-01-27T12:52:00Z</dcterms:modified>
</cp:coreProperties>
</file>